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E" w:rsidRPr="00393BF1" w:rsidRDefault="00E358DE" w:rsidP="00A30DC2">
      <w:pPr>
        <w:pStyle w:val="Nagwek"/>
        <w:spacing w:after="240" w:line="360" w:lineRule="auto"/>
        <w:ind w:left="-142" w:hanging="142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 xml:space="preserve">Formularz dotyczy podmiotów niebędących osobą fizyczną </w:t>
      </w:r>
    </w:p>
    <w:p w:rsidR="00E358DE" w:rsidRPr="00393BF1" w:rsidRDefault="00E358DE" w:rsidP="00A30DC2">
      <w:pPr>
        <w:spacing w:after="0" w:line="360" w:lineRule="auto"/>
        <w:ind w:left="-142" w:hanging="142"/>
        <w:rPr>
          <w:rFonts w:ascii="Arial" w:hAnsi="Arial" w:cs="Arial"/>
          <w:iCs/>
          <w:sz w:val="20"/>
          <w:szCs w:val="20"/>
        </w:rPr>
      </w:pPr>
      <w:r w:rsidRPr="00393BF1">
        <w:rPr>
          <w:rFonts w:ascii="Arial" w:hAnsi="Arial" w:cs="Arial"/>
          <w:iCs/>
          <w:sz w:val="20"/>
          <w:szCs w:val="20"/>
        </w:rPr>
        <w:t>Załącznik nr 2</w:t>
      </w:r>
    </w:p>
    <w:p w:rsidR="00E358DE" w:rsidRPr="00393BF1" w:rsidRDefault="00E358DE" w:rsidP="00A30DC2">
      <w:pPr>
        <w:spacing w:after="0" w:line="360" w:lineRule="auto"/>
        <w:ind w:left="-284"/>
        <w:rPr>
          <w:rFonts w:ascii="Arial" w:hAnsi="Arial" w:cs="Arial"/>
          <w:iCs/>
          <w:sz w:val="20"/>
          <w:szCs w:val="20"/>
        </w:rPr>
      </w:pPr>
      <w:r w:rsidRPr="00393BF1">
        <w:rPr>
          <w:rFonts w:ascii="Arial" w:hAnsi="Arial" w:cs="Arial"/>
          <w:iCs/>
          <w:sz w:val="20"/>
          <w:szCs w:val="20"/>
        </w:rPr>
        <w:t>do uchwały nr 1020/145/20 Zarządu Województwa Mazowieckiego</w:t>
      </w:r>
      <w:r w:rsidRPr="00393BF1">
        <w:rPr>
          <w:rFonts w:ascii="Arial" w:hAnsi="Arial" w:cs="Arial"/>
          <w:iCs/>
          <w:sz w:val="20"/>
          <w:szCs w:val="20"/>
        </w:rPr>
        <w:br/>
        <w:t>z dnia 14 lipca 2020 r.</w:t>
      </w:r>
    </w:p>
    <w:p w:rsidR="00A30DC2" w:rsidRPr="00393BF1" w:rsidRDefault="00274F74" w:rsidP="00A30DC2">
      <w:pPr>
        <w:pStyle w:val="Nagwek1"/>
        <w:ind w:left="-284"/>
        <w:rPr>
          <w:rFonts w:cs="Arial"/>
          <w:sz w:val="20"/>
          <w:szCs w:val="20"/>
        </w:rPr>
      </w:pPr>
      <w:r w:rsidRPr="00393BF1">
        <w:rPr>
          <w:rFonts w:cs="Arial"/>
          <w:sz w:val="20"/>
          <w:szCs w:val="20"/>
        </w:rPr>
        <w:t xml:space="preserve">Wniosek Zgłoszeniowy </w:t>
      </w:r>
      <w:r>
        <w:rPr>
          <w:rFonts w:cs="Arial"/>
          <w:sz w:val="20"/>
          <w:szCs w:val="20"/>
        </w:rPr>
        <w:t>do 21.</w:t>
      </w:r>
      <w:r w:rsidRPr="00393BF1">
        <w:rPr>
          <w:rFonts w:cs="Arial"/>
          <w:sz w:val="20"/>
          <w:szCs w:val="20"/>
        </w:rPr>
        <w:t xml:space="preserve"> Edycji Konkursu </w:t>
      </w:r>
      <w:r w:rsidRPr="00393BF1">
        <w:rPr>
          <w:rFonts w:cs="Arial"/>
          <w:sz w:val="20"/>
          <w:szCs w:val="20"/>
        </w:rPr>
        <w:br/>
        <w:t>Nagroda Marszałka Województwa Mazowieckiego</w:t>
      </w:r>
      <w:r w:rsidR="00B93A0A">
        <w:rPr>
          <w:rFonts w:cs="Arial"/>
          <w:sz w:val="20"/>
          <w:szCs w:val="20"/>
        </w:rPr>
        <w:br/>
      </w:r>
    </w:p>
    <w:p w:rsidR="00E358DE" w:rsidRPr="00393BF1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393BF1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393BF1">
        <w:rPr>
          <w:rFonts w:ascii="Arial" w:hAnsi="Arial" w:cs="Arial"/>
          <w:spacing w:val="20"/>
          <w:sz w:val="20"/>
          <w:szCs w:val="20"/>
        </w:rPr>
        <w:t>(uzupełnić dane)</w:t>
      </w:r>
    </w:p>
    <w:p w:rsidR="00A26154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Nazwa zgłaszanego podmiotu:</w:t>
      </w:r>
    </w:p>
    <w:p w:rsidR="00E358DE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Data i miejsce utworzenia podmiotu:</w:t>
      </w:r>
    </w:p>
    <w:p w:rsidR="00E358DE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Adres: Kod/Miejscowość</w:t>
      </w:r>
    </w:p>
    <w:p w:rsidR="00E358DE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Adres: Ulica/Nr domu/Nr lokalu</w:t>
      </w:r>
      <w:r w:rsidR="00B93A0A">
        <w:rPr>
          <w:rFonts w:ascii="Arial" w:hAnsi="Arial" w:cs="Arial"/>
          <w:sz w:val="20"/>
          <w:szCs w:val="20"/>
        </w:rPr>
        <w:br/>
      </w:r>
    </w:p>
    <w:p w:rsidR="00E358DE" w:rsidRPr="00393BF1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393BF1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393BF1">
        <w:rPr>
          <w:rFonts w:ascii="Arial" w:hAnsi="Arial" w:cs="Arial"/>
          <w:b/>
          <w:spacing w:val="20"/>
          <w:sz w:val="20"/>
          <w:szCs w:val="20"/>
        </w:rPr>
        <w:t>:</w:t>
      </w:r>
    </w:p>
    <w:p w:rsidR="00E358DE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Imię i nazwisko:</w:t>
      </w:r>
    </w:p>
    <w:p w:rsidR="00E358DE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Telefon/fax:</w:t>
      </w:r>
    </w:p>
    <w:p w:rsidR="00E358DE" w:rsidRPr="00393BF1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e-mail:</w:t>
      </w:r>
      <w:r w:rsidR="00B93A0A">
        <w:rPr>
          <w:rFonts w:ascii="Arial" w:hAnsi="Arial" w:cs="Arial"/>
          <w:sz w:val="20"/>
          <w:szCs w:val="20"/>
        </w:rPr>
        <w:br/>
      </w:r>
    </w:p>
    <w:p w:rsidR="00190769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393BF1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393BF1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393BF1">
        <w:rPr>
          <w:rFonts w:ascii="Arial" w:hAnsi="Arial" w:cs="Arial"/>
          <w:b/>
          <w:bCs/>
          <w:sz w:val="20"/>
          <w:szCs w:val="20"/>
        </w:rPr>
        <w:t xml:space="preserve">  </w:t>
      </w:r>
      <w:r w:rsidR="00E358DE" w:rsidRPr="00393BF1">
        <w:rPr>
          <w:rFonts w:ascii="Arial" w:hAnsi="Arial" w:cs="Arial"/>
          <w:bCs/>
          <w:sz w:val="20"/>
          <w:szCs w:val="20"/>
        </w:rPr>
        <w:t>(informacje dotyczące</w:t>
      </w:r>
      <w:r w:rsidR="00E358DE" w:rsidRPr="00393BF1">
        <w:rPr>
          <w:rFonts w:ascii="Arial" w:hAnsi="Arial" w:cs="Arial"/>
          <w:b/>
          <w:bCs/>
          <w:sz w:val="20"/>
          <w:szCs w:val="20"/>
        </w:rPr>
        <w:t xml:space="preserve"> </w:t>
      </w:r>
      <w:r w:rsidR="00E358DE" w:rsidRPr="00393BF1">
        <w:rPr>
          <w:rFonts w:ascii="Arial" w:hAnsi="Arial" w:cs="Arial"/>
          <w:bCs/>
          <w:iCs/>
          <w:sz w:val="20"/>
          <w:szCs w:val="20"/>
        </w:rPr>
        <w:t>szczególnych zasług</w:t>
      </w:r>
      <w:r w:rsidR="00E358DE" w:rsidRPr="00393BF1">
        <w:rPr>
          <w:rFonts w:ascii="Arial" w:hAnsi="Arial" w:cs="Arial"/>
          <w:iCs/>
          <w:sz w:val="20"/>
          <w:szCs w:val="20"/>
        </w:rPr>
        <w:t xml:space="preserve"> Kandydata na rzecz rozwoju i  promocji Województwa Mazowieckiego wykraczające poza jego podstawowe obowiązki zawodowe, </w:t>
      </w:r>
      <w:r w:rsidR="00E358DE" w:rsidRPr="00393BF1">
        <w:rPr>
          <w:rFonts w:ascii="Arial" w:hAnsi="Arial" w:cs="Arial"/>
          <w:bCs/>
          <w:sz w:val="20"/>
          <w:szCs w:val="20"/>
        </w:rPr>
        <w:t>posiadane nagrody, wyróżnienia, odznaczenia</w:t>
      </w:r>
      <w:r w:rsidR="00E358DE" w:rsidRPr="00393BF1">
        <w:rPr>
          <w:rFonts w:ascii="Arial" w:hAnsi="Arial" w:cs="Arial"/>
          <w:bCs/>
          <w:iCs/>
          <w:sz w:val="20"/>
          <w:szCs w:val="20"/>
        </w:rPr>
        <w:t>)</w:t>
      </w:r>
    </w:p>
    <w:p w:rsidR="00190769" w:rsidRDefault="0019076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:rsidR="00E358DE" w:rsidRPr="00393BF1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393BF1">
        <w:rPr>
          <w:rFonts w:ascii="Arial" w:hAnsi="Arial" w:cs="Arial"/>
          <w:b/>
          <w:spacing w:val="20"/>
          <w:sz w:val="20"/>
          <w:szCs w:val="20"/>
        </w:rPr>
        <w:lastRenderedPageBreak/>
        <w:t>Podmiot zgłaszający kandydata</w:t>
      </w:r>
      <w:r w:rsidR="00E358DE" w:rsidRPr="00393BF1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393BF1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:rsidR="00E358DE" w:rsidRPr="00393BF1" w:rsidRDefault="00E358DE" w:rsidP="00190769">
      <w:pPr>
        <w:spacing w:before="40" w:after="24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393BF1">
        <w:rPr>
          <w:rFonts w:ascii="Arial" w:hAnsi="Arial" w:cs="Arial"/>
          <w:b/>
          <w:sz w:val="20"/>
          <w:szCs w:val="20"/>
        </w:rPr>
        <w:t xml:space="preserve">Nazwa podmiotu zgłaszającego </w:t>
      </w:r>
    </w:p>
    <w:p w:rsidR="00E358DE" w:rsidRPr="00393BF1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b/>
          <w:sz w:val="20"/>
          <w:szCs w:val="20"/>
        </w:rPr>
        <w:t xml:space="preserve">Osoba/y upoważniona/e do reprezentowania podmiotu zgłaszającego </w:t>
      </w:r>
      <w:r w:rsidRPr="00393BF1">
        <w:rPr>
          <w:rFonts w:ascii="Arial" w:hAnsi="Arial" w:cs="Arial"/>
          <w:sz w:val="20"/>
          <w:szCs w:val="20"/>
        </w:rPr>
        <w:t>(imię, nazwisko, funkcja)</w:t>
      </w:r>
    </w:p>
    <w:p w:rsidR="00A30DC2" w:rsidRPr="00393BF1" w:rsidRDefault="00E358DE" w:rsidP="00190769">
      <w:pPr>
        <w:tabs>
          <w:tab w:val="left" w:pos="6195"/>
        </w:tabs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Data, podpis, pieczęć</w:t>
      </w:r>
    </w:p>
    <w:p w:rsidR="00E358DE" w:rsidRPr="00393BF1" w:rsidRDefault="00E358DE" w:rsidP="00190769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393BF1">
        <w:rPr>
          <w:rFonts w:ascii="Arial" w:hAnsi="Arial" w:cs="Arial"/>
          <w:bCs/>
          <w:sz w:val="20"/>
          <w:szCs w:val="20"/>
        </w:rPr>
        <w:t>(</w:t>
      </w:r>
      <w:r w:rsidRPr="00393BF1">
        <w:rPr>
          <w:rFonts w:ascii="Arial" w:hAnsi="Arial" w:cs="Arial"/>
          <w:sz w:val="20"/>
          <w:szCs w:val="20"/>
        </w:rPr>
        <w:t xml:space="preserve">zgodnie z </w:t>
      </w:r>
      <w:r w:rsidRPr="00393BF1">
        <w:rPr>
          <w:rFonts w:ascii="Arial" w:eastAsia="Batang" w:hAnsi="Arial" w:cs="Arial"/>
          <w:bCs/>
          <w:sz w:val="20"/>
          <w:szCs w:val="20"/>
        </w:rPr>
        <w:t>§ 3 ust. 3 Regulaminu)</w:t>
      </w:r>
    </w:p>
    <w:p w:rsidR="00E358DE" w:rsidRPr="00393BF1" w:rsidRDefault="00E358DE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393BF1">
        <w:rPr>
          <w:rFonts w:ascii="Arial" w:hAnsi="Arial" w:cs="Arial"/>
          <w:b/>
          <w:sz w:val="20"/>
          <w:szCs w:val="20"/>
        </w:rPr>
        <w:t>Imię i nazwisko oraz telefon osoby do kontaktów roboczych</w:t>
      </w:r>
      <w:r w:rsidR="00B93A0A">
        <w:rPr>
          <w:rFonts w:ascii="Arial" w:hAnsi="Arial" w:cs="Arial"/>
          <w:b/>
          <w:sz w:val="20"/>
          <w:szCs w:val="20"/>
        </w:rPr>
        <w:br/>
      </w:r>
    </w:p>
    <w:p w:rsidR="00E358DE" w:rsidRPr="00393BF1" w:rsidRDefault="00393BF1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Oświadczenia K</w:t>
      </w:r>
      <w:r w:rsidR="00A30DC2" w:rsidRPr="00393BF1">
        <w:rPr>
          <w:rFonts w:ascii="Arial" w:hAnsi="Arial" w:cs="Arial"/>
          <w:b/>
          <w:spacing w:val="20"/>
          <w:sz w:val="20"/>
          <w:szCs w:val="20"/>
        </w:rPr>
        <w:t>andydata</w:t>
      </w:r>
      <w:r w:rsidR="00E358DE" w:rsidRPr="00393BF1">
        <w:rPr>
          <w:rFonts w:ascii="Arial" w:hAnsi="Arial" w:cs="Arial"/>
          <w:b/>
          <w:spacing w:val="20"/>
          <w:sz w:val="20"/>
          <w:szCs w:val="20"/>
        </w:rPr>
        <w:t>:</w:t>
      </w:r>
      <w:r w:rsidR="00A30DC2" w:rsidRPr="00393BF1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:rsidR="00393BF1" w:rsidRDefault="00E358DE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Nagroda Marszałka Województwa Mazowieckiego i akceptuję jego warunki </w:t>
      </w:r>
      <w:r w:rsidRPr="00393BF1">
        <w:rPr>
          <w:rFonts w:ascii="Arial" w:hAnsi="Arial" w:cs="Arial"/>
          <w:sz w:val="20"/>
          <w:szCs w:val="20"/>
        </w:rPr>
        <w:t>oraz wyrażam chęć udziału w konkursie na zasadach opisanych w Regulaminie.</w:t>
      </w:r>
    </w:p>
    <w:p w:rsidR="00393BF1" w:rsidRDefault="00393BF1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</w:p>
    <w:p w:rsidR="00E358DE" w:rsidRPr="00393BF1" w:rsidRDefault="00E358DE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(data i podpis wszystkich członków zgłaszanego podmiotu/ osób upoważnionych do reprezentowania podmiotu)</w:t>
      </w:r>
    </w:p>
    <w:p w:rsidR="00E358DE" w:rsidRDefault="00E358DE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 xml:space="preserve">Wyrażam zgodę na umieszczenie wizerunku członków zgłaszanego podmiotu (zdjęcia) na stronach internetowych m.in. Samorządu Województwa Mazowieckiego </w:t>
      </w:r>
      <w:hyperlink r:id="rId7" w:history="1">
        <w:r w:rsidRPr="00393BF1">
          <w:rPr>
            <w:rStyle w:val="Hipercze"/>
            <w:rFonts w:ascii="Arial" w:hAnsi="Arial" w:cs="Arial"/>
            <w:sz w:val="20"/>
            <w:szCs w:val="20"/>
            <w:u w:val="none"/>
          </w:rPr>
          <w:t>www.mazovia.pl</w:t>
        </w:r>
      </w:hyperlink>
      <w:r w:rsidRPr="00393BF1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393BF1">
          <w:rPr>
            <w:rStyle w:val="Hipercze"/>
            <w:rFonts w:ascii="Arial" w:hAnsi="Arial" w:cs="Arial"/>
            <w:sz w:val="20"/>
            <w:szCs w:val="20"/>
            <w:u w:val="none"/>
          </w:rPr>
          <w:t>www.nagroda.mazovia.pl</w:t>
        </w:r>
      </w:hyperlink>
      <w:r w:rsidRPr="00393BF1">
        <w:rPr>
          <w:rFonts w:ascii="Arial" w:hAnsi="Arial" w:cs="Arial"/>
          <w:sz w:val="20"/>
          <w:szCs w:val="20"/>
        </w:rPr>
        <w:t xml:space="preserve">, w lokalnej prasie i mediach,  w broszurach i artykułach, promujących Konkurs Nagroda Marszałka Województwa Mazowieckiego zgodnie z art. 81 ust. 1 ustawy z dnia 4 lutego 1994 r. o prawie autorskim i prawach pokrewnych (Dz.U </w:t>
      </w:r>
      <w:r w:rsidR="00393BF1">
        <w:rPr>
          <w:rFonts w:ascii="Arial" w:hAnsi="Arial" w:cs="Arial"/>
          <w:sz w:val="20"/>
          <w:szCs w:val="20"/>
        </w:rPr>
        <w:t>z 2019 r poz. 1231 z późn. zm.)</w:t>
      </w:r>
    </w:p>
    <w:p w:rsidR="00393BF1" w:rsidRDefault="00393BF1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</w:p>
    <w:p w:rsidR="00E358DE" w:rsidRPr="00393BF1" w:rsidRDefault="00E358DE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(data i podpis</w:t>
      </w:r>
      <w:r w:rsidR="00A30DC2" w:rsidRPr="00393BF1">
        <w:rPr>
          <w:rFonts w:ascii="Arial" w:hAnsi="Arial" w:cs="Arial"/>
          <w:sz w:val="20"/>
          <w:szCs w:val="20"/>
        </w:rPr>
        <w:t xml:space="preserve"> </w:t>
      </w:r>
      <w:r w:rsidRPr="00393BF1">
        <w:rPr>
          <w:rFonts w:ascii="Arial" w:hAnsi="Arial" w:cs="Arial"/>
          <w:sz w:val="20"/>
          <w:szCs w:val="20"/>
        </w:rPr>
        <w:t>wszystkich członków zgłaszanego podmiotu/ osób upoważnionych do reprezentowania podmiotu)</w:t>
      </w:r>
    </w:p>
    <w:p w:rsidR="00E358DE" w:rsidRDefault="00E358DE" w:rsidP="00190769">
      <w:pPr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Wyrażam zgodę na przetwarzanie moich danych osobowych w związku z realizacją XXI edycji konkursu Nagroda Marszałka Województwa Mazowieckiego” dla potrzeb niezbędnych do realizacji postępowania konkursowego zgodnie z 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 z późn. zm.). Przysługuje mi prawo do cofnięcia zgody. Wycofanie zgody nie wpływa na zgodność z prawem przetwarzania, którego dokonano na podstawie zgody przed jej wycofaniem.</w:t>
      </w:r>
      <w:r w:rsidR="00B93A0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E358DE" w:rsidRPr="00393BF1" w:rsidRDefault="00E358DE" w:rsidP="00190769">
      <w:pPr>
        <w:pStyle w:val="NormalnyWeb"/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lastRenderedPageBreak/>
        <w:t>(data i podpis</w:t>
      </w:r>
      <w:r w:rsidR="00A30DC2" w:rsidRPr="00393BF1">
        <w:rPr>
          <w:rFonts w:ascii="Arial" w:hAnsi="Arial" w:cs="Arial"/>
          <w:sz w:val="20"/>
          <w:szCs w:val="20"/>
        </w:rPr>
        <w:t xml:space="preserve"> </w:t>
      </w:r>
      <w:r w:rsidRPr="00393BF1">
        <w:rPr>
          <w:rFonts w:ascii="Arial" w:hAnsi="Arial" w:cs="Arial"/>
          <w:sz w:val="20"/>
          <w:szCs w:val="20"/>
        </w:rPr>
        <w:t>wszystkich członków zgłaszanego podmiotu/ osób upoważnionych do reprezentowania podmiotu</w:t>
      </w:r>
      <w:r w:rsidR="00A30DC2" w:rsidRPr="00393BF1">
        <w:rPr>
          <w:rFonts w:ascii="Arial" w:hAnsi="Arial" w:cs="Arial"/>
          <w:sz w:val="20"/>
          <w:szCs w:val="20"/>
        </w:rPr>
        <w:t>)</w:t>
      </w:r>
    </w:p>
    <w:p w:rsidR="00E358DE" w:rsidRPr="00393BF1" w:rsidRDefault="00E358DE" w:rsidP="00190769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393BF1">
        <w:rPr>
          <w:rFonts w:ascii="Arial" w:eastAsia="Times New Roman" w:hAnsi="Arial" w:cs="Arial"/>
          <w:sz w:val="20"/>
          <w:szCs w:val="20"/>
          <w:lang w:eastAsia="pl-PL"/>
        </w:rPr>
        <w:t>Uprzejmie informuję, że: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393BF1">
        <w:rPr>
          <w:rFonts w:ascii="Arial" w:eastAsia="Times New Roman" w:hAnsi="Arial" w:cs="Arial"/>
          <w:sz w:val="20"/>
          <w:szCs w:val="20"/>
          <w:lang w:eastAsia="pl-PL"/>
        </w:rPr>
        <w:t>administratorem danych osobowych jest Zarząd Województwa Mazowieckiego, dane kontaktowe:</w:t>
      </w:r>
    </w:p>
    <w:p w:rsidR="00E358DE" w:rsidRPr="00393BF1" w:rsidRDefault="00E358DE" w:rsidP="00F402FC">
      <w:pPr>
        <w:tabs>
          <w:tab w:val="left" w:pos="0"/>
        </w:tabs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393BF1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w Warszawie, ul. Jagiellońska 26, 03-719 Warszawa, tel. (22) 5979-100, email: urzad_marszalkowski@mazovia.pl, ePUAP: /umwm/esp;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contextualSpacing/>
        <w:rPr>
          <w:rFonts w:ascii="Arial" w:hAnsi="Arial" w:cs="Arial"/>
          <w:sz w:val="20"/>
          <w:szCs w:val="20"/>
        </w:rPr>
      </w:pPr>
      <w:r w:rsidRPr="00393BF1">
        <w:rPr>
          <w:rFonts w:ascii="Arial" w:eastAsia="Times New Roman" w:hAnsi="Arial" w:cs="Arial"/>
          <w:sz w:val="20"/>
          <w:szCs w:val="20"/>
          <w:lang w:eastAsia="pl-PL"/>
        </w:rPr>
        <w:t>dane kontaktowe do inspektora ochrony danych to e-mail: iod@mazovia.pl</w:t>
      </w:r>
      <w:r w:rsidR="00A30DC2" w:rsidRPr="00393BF1">
        <w:rPr>
          <w:rFonts w:ascii="Arial" w:hAnsi="Arial" w:cs="Arial"/>
          <w:sz w:val="20"/>
          <w:szCs w:val="20"/>
        </w:rPr>
        <w:t xml:space="preserve">  </w:t>
      </w:r>
    </w:p>
    <w:p w:rsidR="00E358DE" w:rsidRPr="00393BF1" w:rsidRDefault="00E358DE" w:rsidP="00F402FC">
      <w:pPr>
        <w:tabs>
          <w:tab w:val="left" w:pos="0"/>
        </w:tabs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Pani/Pana dane osobowe: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będą przetwarzane na podstawie dobrowolnej zgody, w celu weryfikacji formalnej i merytorycznej wniosków, przyznawania i wypłacania nagród w XXI edycji konkursu Nagroda Marszałka Województwa Mazowieckiego, a także w celach marketingowych;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393BF1">
        <w:rPr>
          <w:rFonts w:ascii="Arial" w:eastAsia="Times New Roman" w:hAnsi="Arial" w:cs="Arial"/>
          <w:sz w:val="20"/>
          <w:szCs w:val="20"/>
          <w:lang w:eastAsia="pl-PL"/>
        </w:rPr>
        <w:t>mogą być upubliczniane w zakresie imienia, nazwiska oraz informacji zawartych w uzasadnieniu wniosku zgłoszeniowego i wizerunku (np. na stronie internetowej Samorządu Województwa Mazowieckiego www.mazovia.pl oraz www.nagroda.mazovia.pl w lokalnej prasie i mediach, w broszurach i artykułach, promujących Konkurs Nagroda Marszałka Województwa Mazowieckiego) oraz być udostępnione podmiotom świadczącym obsługę administracyjno-organizacyjną Zarządu Województwa Mazowieckiego i podmiotom uprawnionym na podstawie przepisów prawa;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contextualSpacing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będą przechowywane nie dłużej, niż to wynika z przepisów o archiwizacji, dostępnych m.in. na stronie www.mazovia.pl, w zakładce „Polityka prywatności;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393BF1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:rsidR="00E358DE" w:rsidRPr="00393BF1" w:rsidRDefault="00E358DE" w:rsidP="00F402FC">
      <w:pPr>
        <w:tabs>
          <w:tab w:val="left" w:pos="0"/>
        </w:tabs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W granicach i na zasadach opisanych w przepisach prawa, przysługuje Pani/Panu prawo żądania: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 xml:space="preserve">dostępu do swoich danych osobowych, </w:t>
      </w:r>
      <w:r w:rsidRPr="00393BF1">
        <w:rPr>
          <w:rFonts w:ascii="Arial" w:eastAsia="Times New Roman" w:hAnsi="Arial" w:cs="Arial"/>
          <w:sz w:val="20"/>
          <w:szCs w:val="20"/>
          <w:lang w:eastAsia="pl-PL"/>
        </w:rPr>
        <w:t>ograniczenia przetwarzania,</w:t>
      </w:r>
      <w:r w:rsidRPr="00393BF1">
        <w:rPr>
          <w:rFonts w:ascii="Arial" w:hAnsi="Arial" w:cs="Arial"/>
          <w:sz w:val="20"/>
          <w:szCs w:val="20"/>
        </w:rPr>
        <w:t xml:space="preserve"> ich sprostowania,  </w:t>
      </w:r>
      <w:r w:rsidRPr="00393BF1">
        <w:rPr>
          <w:rFonts w:ascii="Arial" w:eastAsia="Times New Roman" w:hAnsi="Arial" w:cs="Arial"/>
          <w:sz w:val="20"/>
          <w:szCs w:val="20"/>
          <w:lang w:eastAsia="pl-PL"/>
        </w:rPr>
        <w:t xml:space="preserve">usunięcia danych oraz prawo do przenoszenia danych </w:t>
      </w:r>
      <w:r w:rsidRPr="00393BF1">
        <w:rPr>
          <w:rFonts w:ascii="Arial" w:hAnsi="Arial" w:cs="Arial"/>
          <w:sz w:val="20"/>
          <w:szCs w:val="20"/>
        </w:rPr>
        <w:t>;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contextualSpacing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:rsidR="00E358DE" w:rsidRPr="00393BF1" w:rsidRDefault="00E358DE" w:rsidP="00F402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0"/>
        <w:rPr>
          <w:rFonts w:ascii="Arial" w:hAnsi="Arial" w:cs="Arial"/>
          <w:sz w:val="20"/>
          <w:szCs w:val="20"/>
        </w:rPr>
      </w:pPr>
      <w:r w:rsidRPr="00393BF1">
        <w:rPr>
          <w:rFonts w:ascii="Arial" w:eastAsia="Times New Roman" w:hAnsi="Arial" w:cs="Arial"/>
          <w:bCs/>
          <w:sz w:val="20"/>
          <w:szCs w:val="20"/>
          <w:lang w:eastAsia="x-none"/>
        </w:rPr>
        <w:t>cofnięcia zgody w dowolnym momencie bez wpływu na zgodność z prawem przetwarzania, którego dokonano na podstawie zgody przed jej cofnięciem”.</w:t>
      </w:r>
    </w:p>
    <w:p w:rsidR="00A30DC2" w:rsidRPr="00393BF1" w:rsidRDefault="00E358DE" w:rsidP="00190769">
      <w:pPr>
        <w:tabs>
          <w:tab w:val="left" w:pos="2893"/>
        </w:tabs>
        <w:spacing w:line="360" w:lineRule="auto"/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sz w:val="20"/>
          <w:szCs w:val="20"/>
        </w:rPr>
        <w:t>Podanie danych osobowych jest dobrowolne. Niepodanie ich będzie skutkowało niezakwalifikowaniem do konkursu.</w:t>
      </w:r>
    </w:p>
    <w:p w:rsidR="00E358DE" w:rsidRPr="00393BF1" w:rsidRDefault="00A30DC2" w:rsidP="00190769">
      <w:pPr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393BF1">
        <w:rPr>
          <w:rFonts w:ascii="Arial" w:hAnsi="Arial" w:cs="Arial"/>
          <w:b/>
          <w:spacing w:val="20"/>
          <w:sz w:val="20"/>
          <w:szCs w:val="20"/>
        </w:rPr>
        <w:t>Załączniki:</w:t>
      </w:r>
    </w:p>
    <w:p w:rsidR="00A30DC2" w:rsidRPr="00393BF1" w:rsidRDefault="00A30DC2" w:rsidP="00190769">
      <w:pPr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b/>
          <w:sz w:val="20"/>
          <w:szCs w:val="20"/>
        </w:rPr>
        <w:t xml:space="preserve">Zał. 1 – </w:t>
      </w:r>
      <w:r w:rsidRPr="00393BF1">
        <w:rPr>
          <w:rFonts w:ascii="Arial" w:hAnsi="Arial" w:cs="Arial"/>
          <w:sz w:val="20"/>
          <w:szCs w:val="20"/>
        </w:rPr>
        <w:t>kopia dokumentu potwierdzającego uprawnienie do reprezentacji podmiotu zgłaszającego.</w:t>
      </w:r>
    </w:p>
    <w:p w:rsidR="00A30DC2" w:rsidRPr="00393BF1" w:rsidRDefault="00A30DC2" w:rsidP="00190769">
      <w:pPr>
        <w:ind w:left="-284"/>
        <w:rPr>
          <w:rFonts w:ascii="Arial" w:hAnsi="Arial" w:cs="Arial"/>
          <w:sz w:val="20"/>
          <w:szCs w:val="20"/>
        </w:rPr>
      </w:pPr>
      <w:r w:rsidRPr="00393BF1">
        <w:rPr>
          <w:rFonts w:ascii="Arial" w:hAnsi="Arial" w:cs="Arial"/>
          <w:b/>
          <w:sz w:val="20"/>
          <w:szCs w:val="20"/>
        </w:rPr>
        <w:t xml:space="preserve">Zał. 2 – </w:t>
      </w:r>
      <w:r w:rsidRPr="00393BF1">
        <w:rPr>
          <w:rFonts w:ascii="Arial" w:hAnsi="Arial" w:cs="Arial"/>
          <w:sz w:val="20"/>
          <w:szCs w:val="20"/>
        </w:rPr>
        <w:t>kopia dokumentu potwierdzającego uprawnienie do reprezentacji podmiotu zgłaszanego (np. wypis z KRS).</w:t>
      </w:r>
    </w:p>
    <w:sectPr w:rsidR="00A30DC2" w:rsidRPr="00393BF1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74" w:rsidRDefault="00794874" w:rsidP="00274F74">
      <w:pPr>
        <w:spacing w:after="0" w:line="240" w:lineRule="auto"/>
      </w:pPr>
      <w:r>
        <w:separator/>
      </w:r>
    </w:p>
  </w:endnote>
  <w:endnote w:type="continuationSeparator" w:id="0">
    <w:p w:rsidR="00794874" w:rsidRDefault="00794874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74" w:rsidRDefault="00794874" w:rsidP="00274F74">
      <w:pPr>
        <w:spacing w:after="0" w:line="240" w:lineRule="auto"/>
      </w:pPr>
      <w:r>
        <w:separator/>
      </w:r>
    </w:p>
  </w:footnote>
  <w:footnote w:type="continuationSeparator" w:id="0">
    <w:p w:rsidR="00794874" w:rsidRDefault="00794874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7D"/>
    <w:rsid w:val="000341A5"/>
    <w:rsid w:val="00190769"/>
    <w:rsid w:val="00264AD2"/>
    <w:rsid w:val="00274F74"/>
    <w:rsid w:val="00393BF1"/>
    <w:rsid w:val="003C3B7D"/>
    <w:rsid w:val="00794874"/>
    <w:rsid w:val="00A30DC2"/>
    <w:rsid w:val="00B93A0A"/>
    <w:rsid w:val="00E358DE"/>
    <w:rsid w:val="00F402FC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D701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roda.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Sabak-Gąska Urszula</cp:lastModifiedBy>
  <cp:revision>6</cp:revision>
  <dcterms:created xsi:type="dcterms:W3CDTF">2020-07-28T12:08:00Z</dcterms:created>
  <dcterms:modified xsi:type="dcterms:W3CDTF">2020-07-31T09:32:00Z</dcterms:modified>
</cp:coreProperties>
</file>